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25" w:rsidRDefault="007C1525" w:rsidP="007C1525">
      <w:pPr>
        <w:pStyle w:val="a7"/>
        <w:ind w:left="4956"/>
        <w:rPr>
          <w:rFonts w:ascii="Times New Roman" w:hAnsi="Times New Roman"/>
          <w:szCs w:val="21"/>
          <w:lang w:eastAsia="ru-RU"/>
        </w:rPr>
      </w:pPr>
      <w:r w:rsidRPr="007A78EB">
        <w:rPr>
          <w:rFonts w:ascii="Times New Roman" w:hAnsi="Times New Roman"/>
          <w:lang w:eastAsia="ru-RU"/>
        </w:rPr>
        <w:t xml:space="preserve">                                          </w:t>
      </w:r>
      <w:r w:rsidRPr="007A09E8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«УТВЕРЖДАЮ»</w:t>
      </w:r>
    </w:p>
    <w:p w:rsidR="007C1525" w:rsidRDefault="007C1525" w:rsidP="007C1525">
      <w:pPr>
        <w:pStyle w:val="a7"/>
        <w:ind w:left="495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Директор МБОУ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Жирновская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СОШ</w:t>
      </w:r>
    </w:p>
    <w:p w:rsidR="007C1525" w:rsidRDefault="007C1525" w:rsidP="007C1525">
      <w:pPr>
        <w:shd w:val="clear" w:color="auto" w:fill="FFFFFF" w:themeFill="background1"/>
        <w:spacing w:before="75" w:after="75" w:line="300" w:lineRule="atLeast"/>
        <w:ind w:left="75" w:right="7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__________С.Я.Шкодин</w:t>
      </w:r>
      <w:proofErr w:type="spellEnd"/>
    </w:p>
    <w:p w:rsidR="007C1525" w:rsidRDefault="007C1525" w:rsidP="007C1525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Приказ №          от               31.08.2015г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7C1525" w:rsidRPr="004967DE" w:rsidRDefault="007C1525" w:rsidP="007C1525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</w:t>
      </w:r>
      <w:r w:rsidRPr="004967DE">
        <w:rPr>
          <w:rFonts w:ascii="Times New Roman" w:hAnsi="Times New Roman"/>
          <w:b/>
          <w:color w:val="000000"/>
        </w:rPr>
        <w:t xml:space="preserve">                                   </w:t>
      </w:r>
      <w:r>
        <w:rPr>
          <w:rFonts w:ascii="Times New Roman" w:hAnsi="Times New Roman"/>
          <w:b/>
          <w:color w:val="000000"/>
        </w:rPr>
        <w:t xml:space="preserve">   </w:t>
      </w:r>
      <w:r w:rsidRPr="00205388">
        <w:rPr>
          <w:rFonts w:ascii="Times New Roman" w:hAnsi="Times New Roman"/>
          <w:b/>
          <w:color w:val="000000"/>
        </w:rPr>
        <w:t>Положение</w:t>
      </w:r>
    </w:p>
    <w:p w:rsidR="007C1525" w:rsidRPr="00205388" w:rsidRDefault="007C1525" w:rsidP="007C1525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4967DE">
        <w:rPr>
          <w:rFonts w:ascii="Times New Roman" w:hAnsi="Times New Roman"/>
          <w:b/>
          <w:color w:val="000000"/>
        </w:rPr>
        <w:t xml:space="preserve">  </w:t>
      </w:r>
      <w:r>
        <w:rPr>
          <w:rFonts w:ascii="Times New Roman" w:hAnsi="Times New Roman"/>
          <w:b/>
          <w:color w:val="000000"/>
        </w:rPr>
        <w:t xml:space="preserve">                     </w:t>
      </w:r>
      <w:r w:rsidRPr="00205388">
        <w:rPr>
          <w:rFonts w:ascii="Times New Roman" w:hAnsi="Times New Roman"/>
          <w:b/>
          <w:color w:val="000000"/>
        </w:rPr>
        <w:t xml:space="preserve"> о научно- исследовательской деятельности учащихся</w:t>
      </w:r>
    </w:p>
    <w:p w:rsidR="007C1525" w:rsidRPr="00205388" w:rsidRDefault="007C1525" w:rsidP="007C1525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C1525" w:rsidRPr="00205388" w:rsidRDefault="007C1525" w:rsidP="007C1525">
      <w:pPr>
        <w:pStyle w:val="1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7A09E8">
        <w:rPr>
          <w:rFonts w:ascii="Times New Roman" w:hAnsi="Times New Roman"/>
          <w:b/>
          <w:color w:val="000000"/>
        </w:rPr>
        <w:t xml:space="preserve">                                                                   </w:t>
      </w:r>
      <w:r w:rsidRPr="00205388">
        <w:rPr>
          <w:rFonts w:ascii="Times New Roman" w:hAnsi="Times New Roman"/>
          <w:b/>
          <w:color w:val="000000"/>
        </w:rPr>
        <w:t>Общие положения</w:t>
      </w:r>
    </w:p>
    <w:p w:rsidR="007C1525" w:rsidRPr="00205388" w:rsidRDefault="007C1525" w:rsidP="007C1525">
      <w:pPr>
        <w:pStyle w:val="1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05388">
        <w:rPr>
          <w:rFonts w:ascii="Times New Roman" w:hAnsi="Times New Roman"/>
          <w:color w:val="000000"/>
        </w:rPr>
        <w:t>Научно-исследовательская деятельность учащихся - процесс совместной деятельности учащегося и педагога по выявлению сущности изучаемых явлений и процессов, по открытию, фиксации, систематизации субъективно и объективно новых знаний, поиску закономерностей, описанию, объяснению, проектированию.</w:t>
      </w:r>
    </w:p>
    <w:p w:rsidR="007C1525" w:rsidRPr="00205388" w:rsidRDefault="007C1525" w:rsidP="007C1525">
      <w:pPr>
        <w:pStyle w:val="1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05388">
        <w:rPr>
          <w:rFonts w:ascii="Times New Roman" w:hAnsi="Times New Roman"/>
          <w:b/>
          <w:bCs/>
          <w:color w:val="000000"/>
        </w:rPr>
        <w:t>Целью</w:t>
      </w:r>
      <w:r w:rsidRPr="00205388">
        <w:rPr>
          <w:rFonts w:ascii="Times New Roman" w:hAnsi="Times New Roman"/>
          <w:color w:val="000000"/>
        </w:rPr>
        <w:t xml:space="preserve"> научно-исследовательской деятельности является создание условий для развития творческой личности, ее самоопределения и самореализации.</w:t>
      </w:r>
    </w:p>
    <w:p w:rsidR="007C1525" w:rsidRPr="00205388" w:rsidRDefault="007C1525" w:rsidP="007C1525">
      <w:pPr>
        <w:pStyle w:val="1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205388">
        <w:rPr>
          <w:rFonts w:ascii="Times New Roman" w:hAnsi="Times New Roman"/>
          <w:color w:val="000000"/>
        </w:rPr>
        <w:t xml:space="preserve">Для реализации поставленной цели решаются следующие </w:t>
      </w:r>
      <w:r w:rsidRPr="00205388">
        <w:rPr>
          <w:rFonts w:ascii="Times New Roman" w:hAnsi="Times New Roman"/>
          <w:b/>
          <w:bCs/>
          <w:color w:val="000000"/>
        </w:rPr>
        <w:t>задачи:</w:t>
      </w:r>
    </w:p>
    <w:p w:rsidR="007C1525" w:rsidRPr="00205388" w:rsidRDefault="007C1525" w:rsidP="007C152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05388">
        <w:rPr>
          <w:rFonts w:ascii="Times New Roman" w:hAnsi="Times New Roman"/>
          <w:color w:val="000000"/>
        </w:rPr>
        <w:t>формирование интересов, склонностей учащихся к научно-исследовательской деятельности, умения и навыки проведения исследований;</w:t>
      </w:r>
    </w:p>
    <w:p w:rsidR="007C1525" w:rsidRPr="00205388" w:rsidRDefault="007C1525" w:rsidP="007C152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05388">
        <w:rPr>
          <w:rFonts w:ascii="Times New Roman" w:hAnsi="Times New Roman"/>
          <w:color w:val="000000"/>
        </w:rPr>
        <w:t>развитие интереса к познанию мира, сущности процессов и явлений (науки, техники, искусства, природы, общества т д.);</w:t>
      </w:r>
    </w:p>
    <w:p w:rsidR="007C1525" w:rsidRPr="00205388" w:rsidRDefault="007C1525" w:rsidP="007C152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05388">
        <w:rPr>
          <w:rFonts w:ascii="Times New Roman" w:hAnsi="Times New Roman"/>
          <w:color w:val="000000"/>
        </w:rPr>
        <w:t>развитие умения самостоятельно, творчески мыслить и использовать их на практике;</w:t>
      </w:r>
    </w:p>
    <w:p w:rsidR="007C1525" w:rsidRPr="00205388" w:rsidRDefault="007C1525" w:rsidP="007C152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05388">
        <w:rPr>
          <w:rFonts w:ascii="Times New Roman" w:hAnsi="Times New Roman"/>
          <w:color w:val="000000"/>
        </w:rPr>
        <w:t>способствование мотивированному выбору профессии, профессиональной и социальной адаптации.</w:t>
      </w:r>
    </w:p>
    <w:p w:rsidR="007C1525" w:rsidRPr="00205388" w:rsidRDefault="007C1525" w:rsidP="007C1525">
      <w:pPr>
        <w:pStyle w:val="1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7A09E8">
        <w:rPr>
          <w:rFonts w:ascii="Times New Roman" w:hAnsi="Times New Roman"/>
          <w:b/>
          <w:color w:val="000000"/>
        </w:rPr>
        <w:t xml:space="preserve">                                 </w:t>
      </w:r>
      <w:r w:rsidRPr="00205388">
        <w:rPr>
          <w:rFonts w:ascii="Times New Roman" w:hAnsi="Times New Roman"/>
          <w:b/>
          <w:color w:val="000000"/>
        </w:rPr>
        <w:t>Организация научно-исследовательской  работы учащихся</w:t>
      </w:r>
    </w:p>
    <w:p w:rsidR="007C1525" w:rsidRPr="00205388" w:rsidRDefault="007C1525" w:rsidP="007C1525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05388">
        <w:rPr>
          <w:rFonts w:ascii="Times New Roman" w:hAnsi="Times New Roman"/>
          <w:color w:val="000000"/>
        </w:rPr>
        <w:t>Научными руководителями учащихся являются учителя,  педагоги дополнительного образования или иные работники.</w:t>
      </w:r>
    </w:p>
    <w:p w:rsidR="007C1525" w:rsidRPr="00205388" w:rsidRDefault="007C1525" w:rsidP="007C1525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05388">
        <w:rPr>
          <w:rFonts w:ascii="Times New Roman" w:hAnsi="Times New Roman"/>
          <w:color w:val="000000"/>
        </w:rPr>
        <w:t>Направление и содержание научно- исследовательской работы определяется учащимся совместно с научным руководителем. При выборе темы можно учитывать приоритетные направления стратегии развития школы и индивидуальные интересы учащегося и педагога.</w:t>
      </w:r>
    </w:p>
    <w:p w:rsidR="007C1525" w:rsidRPr="00205388" w:rsidRDefault="007C1525" w:rsidP="007C1525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05388">
        <w:rPr>
          <w:rFonts w:ascii="Times New Roman" w:hAnsi="Times New Roman"/>
          <w:color w:val="000000"/>
        </w:rPr>
        <w:t>Тема утверждается научным руководителем. Научный руководитель консультирует учащегося по вопросам планирования, методики, оформления и представления результатов исследования.</w:t>
      </w:r>
    </w:p>
    <w:p w:rsidR="007C1525" w:rsidRPr="00205388" w:rsidRDefault="007C1525" w:rsidP="007C1525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05388">
        <w:rPr>
          <w:rFonts w:ascii="Times New Roman" w:hAnsi="Times New Roman"/>
          <w:color w:val="000000"/>
        </w:rPr>
        <w:t>Формами отчетности научно- исследовательской работы учащихся являются реферативные сообщения, доклады, статьи, стендовые отчеты, компьютерные программы, видеоматериалы, приборы, макеты и др.</w:t>
      </w:r>
    </w:p>
    <w:p w:rsidR="007C1525" w:rsidRPr="00205388" w:rsidRDefault="007C1525" w:rsidP="007C1525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05388">
        <w:rPr>
          <w:rFonts w:ascii="Times New Roman" w:hAnsi="Times New Roman"/>
          <w:color w:val="000000"/>
        </w:rPr>
        <w:t>Лучшие работы учащихся (по решению научного общества учащихся школы) могут быть поощрены дипломами, ценными подарками, рекомендованы к представлению на конференции, симпозиумы,  территориального, регионального уровня, могут быть направлены на конкурсы, олимпиады и т.д.</w:t>
      </w:r>
    </w:p>
    <w:p w:rsidR="007C1525" w:rsidRPr="00205388" w:rsidRDefault="007C1525" w:rsidP="007C1525">
      <w:pPr>
        <w:pStyle w:val="1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7A09E8">
        <w:rPr>
          <w:rFonts w:ascii="Times New Roman" w:hAnsi="Times New Roman"/>
          <w:b/>
          <w:color w:val="000000"/>
        </w:rPr>
        <w:t xml:space="preserve">                               </w:t>
      </w:r>
      <w:r w:rsidRPr="00205388">
        <w:rPr>
          <w:rFonts w:ascii="Times New Roman" w:hAnsi="Times New Roman"/>
          <w:b/>
          <w:color w:val="000000"/>
        </w:rPr>
        <w:t>Виды научно- исследовательской деятельности учащихся</w:t>
      </w:r>
    </w:p>
    <w:p w:rsidR="007C1525" w:rsidRPr="00205388" w:rsidRDefault="007C1525" w:rsidP="007C1525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05388">
        <w:rPr>
          <w:rFonts w:ascii="Times New Roman" w:hAnsi="Times New Roman"/>
          <w:b/>
          <w:bCs/>
          <w:color w:val="000000"/>
        </w:rPr>
        <w:t>Основными видами</w:t>
      </w:r>
      <w:r w:rsidRPr="00205388">
        <w:rPr>
          <w:rFonts w:ascii="Times New Roman" w:hAnsi="Times New Roman"/>
          <w:color w:val="000000"/>
        </w:rPr>
        <w:t xml:space="preserve"> научно-исследовательской деятельности учащихся являются:</w:t>
      </w:r>
    </w:p>
    <w:p w:rsidR="007C1525" w:rsidRPr="00205388" w:rsidRDefault="007C1525" w:rsidP="007C1525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proofErr w:type="gramStart"/>
      <w:r w:rsidRPr="00205388">
        <w:rPr>
          <w:rFonts w:ascii="Times New Roman" w:hAnsi="Times New Roman"/>
          <w:b/>
          <w:bCs/>
          <w:color w:val="000000"/>
          <w:u w:val="single"/>
        </w:rPr>
        <w:t>проблемно-реферативный</w:t>
      </w:r>
      <w:proofErr w:type="gramEnd"/>
      <w:r w:rsidRPr="00205388">
        <w:rPr>
          <w:rFonts w:ascii="Times New Roman" w:hAnsi="Times New Roman"/>
          <w:color w:val="000000"/>
        </w:rPr>
        <w:t>: аналитическое сопоставление данных различных литературных источников с целью освещения проблемы и проектирования вариантов ее решения;</w:t>
      </w:r>
    </w:p>
    <w:p w:rsidR="007C1525" w:rsidRPr="00205388" w:rsidRDefault="007C1525" w:rsidP="007C1525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05388">
        <w:rPr>
          <w:rFonts w:ascii="Times New Roman" w:hAnsi="Times New Roman"/>
          <w:b/>
          <w:bCs/>
          <w:color w:val="000000"/>
          <w:u w:val="single"/>
        </w:rPr>
        <w:t>аналитико-систематизирующий</w:t>
      </w:r>
      <w:r w:rsidRPr="00205388">
        <w:rPr>
          <w:rFonts w:ascii="Times New Roman" w:hAnsi="Times New Roman"/>
          <w:color w:val="000000"/>
        </w:rPr>
        <w:t>: наблюдение, фиксация, анализ, синтез, систематизация количественных и качественных показателей изучаемых процессов и явлений;</w:t>
      </w:r>
    </w:p>
    <w:p w:rsidR="007C1525" w:rsidRPr="00205388" w:rsidRDefault="007C1525" w:rsidP="007C1525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proofErr w:type="spellStart"/>
      <w:r w:rsidRPr="00205388">
        <w:rPr>
          <w:rFonts w:ascii="Times New Roman" w:hAnsi="Times New Roman"/>
          <w:b/>
          <w:bCs/>
          <w:color w:val="000000"/>
          <w:u w:val="single"/>
        </w:rPr>
        <w:t>диагностико-прогностический</w:t>
      </w:r>
      <w:proofErr w:type="spellEnd"/>
      <w:r w:rsidRPr="00205388">
        <w:rPr>
          <w:rFonts w:ascii="Times New Roman" w:hAnsi="Times New Roman"/>
          <w:color w:val="000000"/>
        </w:rPr>
        <w:t xml:space="preserve">: изучение, отслеживание, объяснение и прогнозирование качественных и количественных изменений изучаемых систем, явлений, процессов, как вероятных суждений о их состояний в будущем; обычно осуществляются научно-технические, экономические, политические и социальные прогнозы </w:t>
      </w:r>
      <w:proofErr w:type="gramStart"/>
      <w:r w:rsidRPr="00205388">
        <w:rPr>
          <w:rFonts w:ascii="Times New Roman" w:hAnsi="Times New Roman"/>
          <w:color w:val="000000"/>
        </w:rPr>
        <w:t xml:space="preserve">( </w:t>
      </w:r>
      <w:proofErr w:type="gramEnd"/>
      <w:r w:rsidRPr="00205388">
        <w:rPr>
          <w:rFonts w:ascii="Times New Roman" w:hAnsi="Times New Roman"/>
          <w:color w:val="000000"/>
        </w:rPr>
        <w:t>в том числе в сфере образования);</w:t>
      </w:r>
    </w:p>
    <w:p w:rsidR="007C1525" w:rsidRPr="00205388" w:rsidRDefault="007C1525" w:rsidP="007C1525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proofErr w:type="spellStart"/>
      <w:r w:rsidRPr="00205388">
        <w:rPr>
          <w:rFonts w:ascii="Times New Roman" w:hAnsi="Times New Roman"/>
          <w:b/>
          <w:bCs/>
          <w:color w:val="000000"/>
          <w:u w:val="single"/>
        </w:rPr>
        <w:t>изобретательско</w:t>
      </w:r>
      <w:proofErr w:type="spellEnd"/>
      <w:r w:rsidRPr="00205388">
        <w:rPr>
          <w:rFonts w:ascii="Times New Roman" w:hAnsi="Times New Roman"/>
          <w:b/>
          <w:bCs/>
          <w:color w:val="000000"/>
          <w:u w:val="single"/>
        </w:rPr>
        <w:t xml:space="preserve"> - </w:t>
      </w:r>
      <w:proofErr w:type="gramStart"/>
      <w:r w:rsidRPr="00205388">
        <w:rPr>
          <w:rFonts w:ascii="Times New Roman" w:hAnsi="Times New Roman"/>
          <w:b/>
          <w:bCs/>
          <w:color w:val="000000"/>
          <w:u w:val="single"/>
        </w:rPr>
        <w:t>рационализаторский</w:t>
      </w:r>
      <w:proofErr w:type="gramEnd"/>
      <w:r w:rsidRPr="00205388">
        <w:rPr>
          <w:rFonts w:ascii="Times New Roman" w:hAnsi="Times New Roman"/>
          <w:color w:val="000000"/>
        </w:rPr>
        <w:t>: усовершенствование имеющихся, проектирование и создание новых устройств, механизмов, приборов;</w:t>
      </w:r>
    </w:p>
    <w:p w:rsidR="007C1525" w:rsidRPr="00205388" w:rsidRDefault="007C1525" w:rsidP="007C1525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05388">
        <w:rPr>
          <w:rFonts w:ascii="Times New Roman" w:hAnsi="Times New Roman"/>
          <w:b/>
          <w:bCs/>
          <w:color w:val="000000"/>
          <w:u w:val="single"/>
        </w:rPr>
        <w:t>экспериментально-исследовательский</w:t>
      </w:r>
      <w:r w:rsidRPr="00205388">
        <w:rPr>
          <w:rFonts w:ascii="Times New Roman" w:hAnsi="Times New Roman"/>
          <w:color w:val="000000"/>
        </w:rPr>
        <w:t>: проверка предположения о подтверждении или опровержении результата;</w:t>
      </w:r>
    </w:p>
    <w:p w:rsidR="007C1525" w:rsidRPr="00205388" w:rsidRDefault="007C1525" w:rsidP="007C1525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05388">
        <w:rPr>
          <w:rFonts w:ascii="Times New Roman" w:hAnsi="Times New Roman"/>
          <w:b/>
          <w:bCs/>
          <w:color w:val="000000"/>
          <w:u w:val="single"/>
        </w:rPr>
        <w:t>проектно-поисковый</w:t>
      </w:r>
      <w:r w:rsidRPr="00205388">
        <w:rPr>
          <w:rFonts w:ascii="Times New Roman" w:hAnsi="Times New Roman"/>
          <w:color w:val="000000"/>
        </w:rPr>
        <w:t>: поиск, разработка и защита проекта - особая форма нового, где целевой установкой являются способы деятельности, а не накопление  и анализ фактических знаний.</w:t>
      </w:r>
    </w:p>
    <w:p w:rsidR="007C1525" w:rsidRPr="00205388" w:rsidRDefault="007C1525" w:rsidP="007C1525">
      <w:pPr>
        <w:pStyle w:val="1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C1525" w:rsidRPr="00205388" w:rsidRDefault="007C1525" w:rsidP="007C1525">
      <w:pPr>
        <w:pStyle w:val="1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205388">
        <w:rPr>
          <w:rFonts w:ascii="Times New Roman" w:hAnsi="Times New Roman"/>
          <w:b/>
          <w:color w:val="000000"/>
        </w:rPr>
        <w:t>Критерии научно-исследовательской деятельности</w:t>
      </w:r>
    </w:p>
    <w:p w:rsidR="007C1525" w:rsidRPr="00205388" w:rsidRDefault="007C1525" w:rsidP="007C152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05388">
        <w:rPr>
          <w:rFonts w:ascii="Times New Roman" w:hAnsi="Times New Roman"/>
          <w:color w:val="000000"/>
        </w:rPr>
        <w:t>Актуальность выбранного исследования. Качественный анализ состояния проблемы, отражающий степень знакомства автора с современным состоянием проблемы.</w:t>
      </w:r>
    </w:p>
    <w:p w:rsidR="007C1525" w:rsidRPr="00205388" w:rsidRDefault="007C1525" w:rsidP="007C152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05388">
        <w:rPr>
          <w:rFonts w:ascii="Times New Roman" w:hAnsi="Times New Roman"/>
          <w:color w:val="000000"/>
        </w:rPr>
        <w:t>Умение использовать известные результаты и факты, знания сверх школьной программы.</w:t>
      </w:r>
    </w:p>
    <w:p w:rsidR="007C1525" w:rsidRPr="00205388" w:rsidRDefault="007C1525" w:rsidP="007C152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05388">
        <w:rPr>
          <w:rFonts w:ascii="Times New Roman" w:hAnsi="Times New Roman"/>
          <w:color w:val="000000"/>
        </w:rPr>
        <w:lastRenderedPageBreak/>
        <w:t>Владение автором специальным и научным аппаратом.</w:t>
      </w:r>
    </w:p>
    <w:p w:rsidR="007C1525" w:rsidRPr="00205388" w:rsidRDefault="007C1525" w:rsidP="007C152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205388">
        <w:rPr>
          <w:rFonts w:ascii="Times New Roman" w:hAnsi="Times New Roman"/>
          <w:color w:val="000000"/>
        </w:rPr>
        <w:t>Сформулированность</w:t>
      </w:r>
      <w:proofErr w:type="spellEnd"/>
      <w:r w:rsidRPr="00205388">
        <w:rPr>
          <w:rFonts w:ascii="Times New Roman" w:hAnsi="Times New Roman"/>
          <w:color w:val="000000"/>
        </w:rPr>
        <w:t xml:space="preserve"> и аргументированность собственного мнения.</w:t>
      </w:r>
    </w:p>
    <w:p w:rsidR="007C1525" w:rsidRPr="00205388" w:rsidRDefault="007C1525" w:rsidP="007C152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05388">
        <w:rPr>
          <w:rFonts w:ascii="Times New Roman" w:hAnsi="Times New Roman"/>
          <w:color w:val="000000"/>
        </w:rPr>
        <w:t>Практическая и теоретическая значимость исследования.</w:t>
      </w:r>
    </w:p>
    <w:p w:rsidR="007C1525" w:rsidRPr="00205388" w:rsidRDefault="007C1525" w:rsidP="007C1525">
      <w:pPr>
        <w:pStyle w:val="1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205388">
        <w:rPr>
          <w:rFonts w:ascii="Times New Roman" w:hAnsi="Times New Roman"/>
          <w:color w:val="000000"/>
        </w:rPr>
        <w:t>Четкость выводов, обобщающих исследований. Грамотность оформления и защиты результатов исследования.</w:t>
      </w:r>
    </w:p>
    <w:p w:rsidR="007C1525" w:rsidRPr="00205388" w:rsidRDefault="007C1525" w:rsidP="007C1525">
      <w:pPr>
        <w:pStyle w:val="1"/>
        <w:suppressAutoHyphens w:val="0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:rsidR="007C1525" w:rsidRPr="00205388" w:rsidRDefault="007C1525" w:rsidP="007C1525">
      <w:pPr>
        <w:pStyle w:val="1"/>
        <w:spacing w:after="0" w:line="240" w:lineRule="auto"/>
        <w:jc w:val="both"/>
        <w:rPr>
          <w:rFonts w:ascii="Times New Roman" w:hAnsi="Times New Roman"/>
          <w:b/>
          <w:bCs/>
        </w:rPr>
      </w:pPr>
      <w:r w:rsidRPr="004967DE">
        <w:rPr>
          <w:rFonts w:ascii="Times New Roman" w:hAnsi="Times New Roman"/>
          <w:b/>
          <w:bCs/>
        </w:rPr>
        <w:t xml:space="preserve">                       </w:t>
      </w:r>
      <w:r>
        <w:rPr>
          <w:rFonts w:ascii="Times New Roman" w:hAnsi="Times New Roman"/>
          <w:b/>
          <w:bCs/>
        </w:rPr>
        <w:t xml:space="preserve">   </w:t>
      </w:r>
      <w:r w:rsidRPr="004967DE">
        <w:rPr>
          <w:rFonts w:ascii="Times New Roman" w:hAnsi="Times New Roman"/>
          <w:b/>
          <w:bCs/>
        </w:rPr>
        <w:t xml:space="preserve">        </w:t>
      </w:r>
      <w:r w:rsidRPr="005A36B8">
        <w:rPr>
          <w:rFonts w:ascii="Times New Roman" w:hAnsi="Times New Roman"/>
          <w:b/>
          <w:bCs/>
        </w:rPr>
        <w:t xml:space="preserve"> </w:t>
      </w:r>
      <w:r w:rsidRPr="0020538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О</w:t>
      </w:r>
      <w:r w:rsidRPr="00205388">
        <w:rPr>
          <w:rFonts w:ascii="Times New Roman" w:hAnsi="Times New Roman"/>
          <w:b/>
          <w:bCs/>
        </w:rPr>
        <w:t xml:space="preserve"> научно-практической конференции учащихся</w:t>
      </w:r>
      <w:r>
        <w:rPr>
          <w:rFonts w:ascii="Times New Roman" w:hAnsi="Times New Roman"/>
          <w:b/>
          <w:bCs/>
        </w:rPr>
        <w:t>.</w:t>
      </w:r>
      <w:r w:rsidRPr="00205388">
        <w:rPr>
          <w:rFonts w:ascii="Times New Roman" w:hAnsi="Times New Roman"/>
          <w:b/>
          <w:bCs/>
        </w:rPr>
        <w:t xml:space="preserve"> </w:t>
      </w:r>
    </w:p>
    <w:p w:rsidR="007C1525" w:rsidRPr="00205388" w:rsidRDefault="007C1525" w:rsidP="007C1525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%D0%9E%D0%B1%D1%89%D0%B8%D0%B5_2"/>
      <w:bookmarkEnd w:id="0"/>
      <w:r w:rsidRPr="00205388">
        <w:rPr>
          <w:rFonts w:ascii="Times New Roman" w:hAnsi="Times New Roman"/>
        </w:rPr>
        <w:t>Научно-практическая конференция проводится среди учащихся старших классов в целях подведения итогов работы школьников в кружках и факультативах, воспитания у них интереса к знаниям в конкретной области, привития умения и навыков самостоятельной работы.</w:t>
      </w:r>
    </w:p>
    <w:p w:rsidR="007C1525" w:rsidRPr="00205388" w:rsidRDefault="007C1525" w:rsidP="007C152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 xml:space="preserve">Конференция проводится в апреле по секциям, включающим несколько близких по профилю направлений. Конференция имеет открытый характер, что предполагает возможность участия в её работе учащихся других школ. </w:t>
      </w:r>
    </w:p>
    <w:p w:rsidR="007C1525" w:rsidRPr="00205388" w:rsidRDefault="007C1525" w:rsidP="007C152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 xml:space="preserve">В работе принимают участие учителя школ. Руководство конференцией осуществляет  Ученый совет НОУ и администрация школы. </w:t>
      </w:r>
    </w:p>
    <w:p w:rsidR="007C1525" w:rsidRPr="00205388" w:rsidRDefault="007C1525" w:rsidP="007C152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 xml:space="preserve">Время выступления 7 минут. Автор раскрывает основные положения проведенной работы, подтверждает их примерами, делает  выводы, отвечает на вопросы. После прослушивания всех участников подводятся итоги, и составляется протокол. </w:t>
      </w:r>
    </w:p>
    <w:p w:rsidR="007C1525" w:rsidRPr="00205388" w:rsidRDefault="007C1525" w:rsidP="007C152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Лучшие работы, оформленные соответствующим образом, с приложенными отзывом руководителя и рецензией участвуют в конкурсе работ и направляются для дальнейшего участия в конкурсах разных уровней, победители награждаются грамотами, ценными подарками.</w:t>
      </w:r>
    </w:p>
    <w:p w:rsidR="007C1525" w:rsidRPr="00205388" w:rsidRDefault="007C1525" w:rsidP="007C1525">
      <w:pPr>
        <w:spacing w:after="0" w:line="240" w:lineRule="auto"/>
        <w:rPr>
          <w:rFonts w:ascii="Times New Roman" w:hAnsi="Times New Roman"/>
        </w:rPr>
      </w:pPr>
    </w:p>
    <w:p w:rsidR="00975B84" w:rsidRDefault="00975B84"/>
    <w:sectPr w:rsidR="00975B84" w:rsidSect="005A36B8">
      <w:footerReference w:type="default" r:id="rId5"/>
      <w:pgSz w:w="11906" w:h="16838"/>
      <w:pgMar w:top="426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72" w:rsidRDefault="007C1525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C1525"/>
    <w:rsid w:val="007C1525"/>
    <w:rsid w:val="0097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25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525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rsid w:val="007C1525"/>
  </w:style>
  <w:style w:type="paragraph" w:styleId="a5">
    <w:name w:val="footer"/>
    <w:basedOn w:val="a"/>
    <w:link w:val="a6"/>
    <w:uiPriority w:val="99"/>
    <w:unhideWhenUsed/>
    <w:rsid w:val="007C1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525"/>
    <w:rPr>
      <w:rFonts w:ascii="Calibri" w:eastAsia="Calibri" w:hAnsi="Calibri" w:cs="Times New Roman"/>
      <w:kern w:val="1"/>
      <w:lang w:eastAsia="ar-SA"/>
    </w:rPr>
  </w:style>
  <w:style w:type="paragraph" w:styleId="a7">
    <w:name w:val="No Spacing"/>
    <w:uiPriority w:val="1"/>
    <w:qFormat/>
    <w:rsid w:val="007C1525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4678</Characters>
  <Application>Microsoft Office Word</Application>
  <DocSecurity>0</DocSecurity>
  <Lines>38</Lines>
  <Paragraphs>10</Paragraphs>
  <ScaleCrop>false</ScaleCrop>
  <Company>Microsoft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2015-10-07T17:16:00Z</dcterms:created>
  <dcterms:modified xsi:type="dcterms:W3CDTF">2015-10-07T17:17:00Z</dcterms:modified>
</cp:coreProperties>
</file>